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4" w:rsidRPr="00690E71" w:rsidRDefault="00707714" w:rsidP="00707714">
      <w:pPr>
        <w:ind w:firstLineChars="200" w:firstLine="602"/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r w:rsidRPr="00690E71">
        <w:rPr>
          <w:rFonts w:ascii="宋体" w:eastAsia="宋体" w:hAnsi="宋体" w:hint="eastAsia"/>
          <w:b/>
          <w:bCs/>
          <w:sz w:val="30"/>
          <w:szCs w:val="30"/>
        </w:rPr>
        <w:t>“翻转课堂”</w:t>
      </w:r>
      <w:r>
        <w:rPr>
          <w:rFonts w:ascii="宋体" w:eastAsia="宋体" w:hAnsi="宋体" w:hint="eastAsia"/>
          <w:b/>
          <w:bCs/>
          <w:sz w:val="30"/>
          <w:szCs w:val="30"/>
        </w:rPr>
        <w:t>教学</w:t>
      </w:r>
      <w:r w:rsidRPr="00690E71">
        <w:rPr>
          <w:rFonts w:ascii="宋体" w:eastAsia="宋体" w:hAnsi="宋体" w:hint="eastAsia"/>
          <w:b/>
          <w:bCs/>
          <w:sz w:val="30"/>
          <w:szCs w:val="30"/>
        </w:rPr>
        <w:t>课程建设验收暂行标准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6803"/>
      </w:tblGrid>
      <w:tr w:rsidR="00707714" w:rsidRPr="00690E71" w:rsidTr="002147FA">
        <w:trPr>
          <w:trHeight w:val="921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观测点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 w:rsidR="00707714" w:rsidRPr="00690E71" w:rsidTr="002147FA">
        <w:trPr>
          <w:trHeight w:val="2535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打破“以教师为中心、以教材为中心、以教室为中心”的传统课堂教学模式；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加快从“以教为中心向以学为中心”、“知识传授为主向能力培养为主”、“课堂学习为主向研究性学习、合作学习等多种学习方式”转变；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着力培养学生的学习主动性、能动性、独立性，提高学生的创新素质与创造潜能。</w:t>
            </w:r>
          </w:p>
        </w:tc>
      </w:tr>
      <w:tr w:rsidR="00707714" w:rsidRPr="00690E71" w:rsidTr="002147FA">
        <w:trPr>
          <w:trHeight w:val="2561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课程基础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课程难易适中，涵盖基本知识、基本概念、基本原理、基本方法、基本技能、典型案例、综合应用、前沿专题、热点问题等内容；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课程适宜线上线下相结合的“翻转课堂”教学、研究性教学等；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5B5B5B"/>
                <w:kern w:val="0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授课教师须具有一定的教学经验与教学特色，热衷于教学方式改革。</w:t>
            </w:r>
          </w:p>
        </w:tc>
      </w:tr>
      <w:tr w:rsidR="00707714" w:rsidRPr="00690E71" w:rsidTr="002147FA">
        <w:trPr>
          <w:trHeight w:val="1063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课程网站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依托“河海课堂在线”</w:t>
            </w:r>
            <w:r w:rsidRPr="007C3502">
              <w:rPr>
                <w:rFonts w:eastAsia="宋体" w:hint="eastAsia"/>
                <w:sz w:val="24"/>
                <w:szCs w:val="24"/>
              </w:rPr>
              <w:t>（</w:t>
            </w:r>
            <w:r w:rsidRPr="007C3502">
              <w:rPr>
                <w:rFonts w:eastAsia="宋体" w:hint="eastAsia"/>
                <w:sz w:val="24"/>
                <w:szCs w:val="24"/>
              </w:rPr>
              <w:t>http://ktzx.hhu.edu.cn</w:t>
            </w:r>
            <w:r w:rsidRPr="007C3502">
              <w:rPr>
                <w:rFonts w:eastAsia="宋体" w:hint="eastAsia"/>
                <w:sz w:val="24"/>
                <w:szCs w:val="24"/>
              </w:rPr>
              <w:t>）</w:t>
            </w:r>
            <w:r w:rsidRPr="00690E71">
              <w:rPr>
                <w:rFonts w:eastAsia="宋体" w:hint="eastAsia"/>
                <w:sz w:val="24"/>
                <w:szCs w:val="24"/>
              </w:rPr>
              <w:t>建设课程网站，含课程门户与教学内容两部分；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课程门户资源：课程介绍、课程团队、课程目标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要求、课程大纲、课程教材、考核方式等；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课程教学资源：须按章、节、知识点等解构，并提供相应视频（录屏）、</w:t>
            </w:r>
            <w:r w:rsidRPr="00690E71">
              <w:rPr>
                <w:rFonts w:eastAsia="宋体" w:hint="eastAsia"/>
                <w:sz w:val="24"/>
                <w:szCs w:val="24"/>
              </w:rPr>
              <w:t>PPT</w:t>
            </w:r>
            <w:r w:rsidRPr="00690E71">
              <w:rPr>
                <w:rFonts w:eastAsia="宋体" w:hint="eastAsia"/>
                <w:sz w:val="24"/>
                <w:szCs w:val="24"/>
              </w:rPr>
              <w:t>、作业、测试、讨论、其他参考教学素材等</w:t>
            </w:r>
            <w:r>
              <w:rPr>
                <w:rFonts w:eastAsia="宋体" w:hint="eastAsia"/>
                <w:sz w:val="24"/>
                <w:szCs w:val="24"/>
              </w:rPr>
              <w:t>。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 w:rsidRPr="00690E71">
              <w:rPr>
                <w:rFonts w:eastAsia="宋体" w:hint="eastAsia"/>
                <w:b/>
                <w:sz w:val="21"/>
                <w:szCs w:val="21"/>
              </w:rPr>
              <w:t>注：</w:t>
            </w:r>
            <w:r w:rsidRPr="00690E71">
              <w:rPr>
                <w:rFonts w:eastAsia="宋体" w:hint="eastAsia"/>
                <w:sz w:val="21"/>
                <w:szCs w:val="21"/>
              </w:rPr>
              <w:t>翻转课堂对视频不做具体要求，由各课程自定，一般可采取</w:t>
            </w:r>
            <w:proofErr w:type="spellStart"/>
            <w:r w:rsidRPr="00690E71">
              <w:rPr>
                <w:rFonts w:eastAsia="宋体" w:hint="eastAsia"/>
                <w:sz w:val="21"/>
                <w:szCs w:val="21"/>
              </w:rPr>
              <w:t>ppt</w:t>
            </w:r>
            <w:proofErr w:type="spellEnd"/>
            <w:r w:rsidRPr="00690E71">
              <w:rPr>
                <w:rFonts w:eastAsia="宋体" w:hint="eastAsia"/>
                <w:sz w:val="21"/>
                <w:szCs w:val="21"/>
              </w:rPr>
              <w:t>录屏形式；但后期欲</w:t>
            </w:r>
            <w:proofErr w:type="gramStart"/>
            <w:r w:rsidRPr="00690E71">
              <w:rPr>
                <w:rFonts w:eastAsia="宋体" w:hint="eastAsia"/>
                <w:sz w:val="21"/>
                <w:szCs w:val="21"/>
              </w:rPr>
              <w:t>申报慕课及</w:t>
            </w:r>
            <w:proofErr w:type="gramEnd"/>
            <w:r w:rsidRPr="00690E71">
              <w:rPr>
                <w:rFonts w:eastAsia="宋体" w:hint="eastAsia"/>
                <w:sz w:val="21"/>
                <w:szCs w:val="21"/>
              </w:rPr>
              <w:t>国家</w:t>
            </w:r>
            <w:r w:rsidRPr="00690E71">
              <w:rPr>
                <w:rFonts w:eastAsia="宋体" w:hint="eastAsia"/>
                <w:sz w:val="21"/>
                <w:szCs w:val="21"/>
              </w:rPr>
              <w:t>/</w:t>
            </w:r>
            <w:r w:rsidRPr="00690E71">
              <w:rPr>
                <w:rFonts w:eastAsia="宋体" w:hint="eastAsia"/>
                <w:sz w:val="21"/>
                <w:szCs w:val="21"/>
              </w:rPr>
              <w:t>省在线开放课程的须做好一定视频储备。</w:t>
            </w:r>
          </w:p>
        </w:tc>
      </w:tr>
      <w:tr w:rsidR="00707714" w:rsidRPr="00690E71" w:rsidTr="002147FA">
        <w:trPr>
          <w:trHeight w:val="1063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课程教学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课程在当年度内至少开展一轮“翻转课堂”教学工作，可采用“课前预习（在线）</w:t>
            </w:r>
            <w:r w:rsidRPr="00690E71">
              <w:rPr>
                <w:rFonts w:eastAsia="宋体" w:hint="eastAsia"/>
                <w:sz w:val="24"/>
                <w:szCs w:val="24"/>
              </w:rPr>
              <w:t>+</w:t>
            </w:r>
            <w:r w:rsidRPr="00690E71">
              <w:rPr>
                <w:rFonts w:eastAsia="宋体" w:hint="eastAsia"/>
                <w:sz w:val="24"/>
                <w:szCs w:val="24"/>
              </w:rPr>
              <w:t>课堂研习（教学研讨结合）</w:t>
            </w:r>
            <w:r w:rsidRPr="00690E71">
              <w:rPr>
                <w:rFonts w:eastAsia="宋体" w:hint="eastAsia"/>
                <w:sz w:val="24"/>
                <w:szCs w:val="24"/>
              </w:rPr>
              <w:t>+</w:t>
            </w:r>
            <w:r w:rsidRPr="00690E71">
              <w:rPr>
                <w:rFonts w:eastAsia="宋体" w:hint="eastAsia"/>
                <w:sz w:val="24"/>
                <w:szCs w:val="24"/>
              </w:rPr>
              <w:t>课后复习（在线）”的混合型教学方式等；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着重引导学生线上线下自主学习，积极采用启发式、探究式、讨论式、合作式教学，开展师生互动、生生互动。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 w:rsidRPr="00690E71">
              <w:rPr>
                <w:rFonts w:eastAsia="宋体" w:hint="eastAsia"/>
                <w:b/>
                <w:sz w:val="21"/>
                <w:szCs w:val="21"/>
              </w:rPr>
              <w:lastRenderedPageBreak/>
              <w:t>注：</w:t>
            </w:r>
            <w:r w:rsidRPr="00690E71">
              <w:rPr>
                <w:rFonts w:eastAsia="宋体" w:hint="eastAsia"/>
                <w:sz w:val="21"/>
                <w:szCs w:val="21"/>
              </w:rPr>
              <w:t>鼓励各课程结合学生需求开展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特色</w:t>
            </w:r>
            <w:r w:rsidRPr="00690E71">
              <w:rPr>
                <w:rFonts w:eastAsia="宋体" w:hint="eastAsia"/>
                <w:sz w:val="21"/>
                <w:szCs w:val="21"/>
              </w:rPr>
              <w:t>化线上线</w:t>
            </w:r>
            <w:proofErr w:type="gramEnd"/>
            <w:r w:rsidRPr="00690E71">
              <w:rPr>
                <w:rFonts w:eastAsia="宋体" w:hint="eastAsia"/>
                <w:sz w:val="21"/>
                <w:szCs w:val="21"/>
              </w:rPr>
              <w:t>下教学方式改革，有需要者可参考</w:t>
            </w:r>
            <w:r w:rsidRPr="00690E7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690E71">
              <w:rPr>
                <w:rFonts w:eastAsia="宋体" w:hint="eastAsia"/>
                <w:sz w:val="21"/>
                <w:szCs w:val="21"/>
              </w:rPr>
              <w:t>“‘翻转课堂’教学设计指导性模板”。</w:t>
            </w:r>
          </w:p>
        </w:tc>
      </w:tr>
      <w:tr w:rsidR="00707714" w:rsidRPr="00690E71" w:rsidTr="002147FA">
        <w:trPr>
          <w:trHeight w:val="1063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课程考核</w:t>
            </w:r>
          </w:p>
        </w:tc>
        <w:tc>
          <w:tcPr>
            <w:tcW w:w="4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实施多元化课程评价方式，注重学生学习过程考核与学习结果考核相结合；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课程考核体现学生线上线下自主学习表现、课堂教学参与度与综合学习效果。</w:t>
            </w:r>
          </w:p>
        </w:tc>
      </w:tr>
      <w:tr w:rsidR="00707714" w:rsidRPr="00690E71" w:rsidTr="002147FA">
        <w:trPr>
          <w:trHeight w:val="1063"/>
          <w:jc w:val="center"/>
        </w:trPr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验收评价</w:t>
            </w:r>
          </w:p>
        </w:tc>
        <w:tc>
          <w:tcPr>
            <w:tcW w:w="40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>教务处发文公布验收结果：分优秀、合格、不合格三类；优秀者，优先推荐申报国家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省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校在线</w:t>
            </w:r>
            <w:r>
              <w:rPr>
                <w:rFonts w:eastAsia="宋体" w:hint="eastAsia"/>
                <w:sz w:val="24"/>
                <w:szCs w:val="24"/>
              </w:rPr>
              <w:t>开放</w:t>
            </w:r>
            <w:r w:rsidRPr="00690E71">
              <w:rPr>
                <w:rFonts w:eastAsia="宋体" w:hint="eastAsia"/>
                <w:sz w:val="24"/>
                <w:szCs w:val="24"/>
              </w:rPr>
              <w:t>课程建设项目；不合格者，则继续建设直至合格为止，同时，经费不再另行资助。</w:t>
            </w:r>
          </w:p>
        </w:tc>
      </w:tr>
    </w:tbl>
    <w:p w:rsidR="00707714" w:rsidRDefault="00707714" w:rsidP="00707714">
      <w:pPr>
        <w:spacing w:line="720" w:lineRule="auto"/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690E7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</w:p>
    <w:p w:rsidR="00707714" w:rsidRPr="00690E71" w:rsidRDefault="00707714" w:rsidP="00707714">
      <w:pPr>
        <w:spacing w:line="72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90E71">
        <w:rPr>
          <w:rFonts w:ascii="宋体" w:eastAsia="宋体" w:hAnsi="宋体" w:hint="eastAsia"/>
          <w:b/>
          <w:bCs/>
          <w:sz w:val="28"/>
          <w:szCs w:val="28"/>
        </w:rPr>
        <w:t>“翻转课堂”教学设计指导性模板</w:t>
      </w: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 w:rsidRPr="00690E71">
        <w:rPr>
          <w:rFonts w:ascii="宋体" w:eastAsia="宋体" w:hAnsi="宋体" w:hint="eastAsia"/>
          <w:b/>
          <w:bCs/>
          <w:sz w:val="24"/>
          <w:szCs w:val="24"/>
        </w:rPr>
        <w:t>供参考）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994"/>
      </w:tblGrid>
      <w:tr w:rsidR="00707714" w:rsidRPr="00690E71" w:rsidTr="00707714">
        <w:trPr>
          <w:cantSplit/>
          <w:trHeight w:val="43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步骤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内容建议</w:t>
            </w:r>
          </w:p>
        </w:tc>
      </w:tr>
      <w:tr w:rsidR="00707714" w:rsidRPr="00690E71" w:rsidTr="00707714">
        <w:trPr>
          <w:cantSplit/>
          <w:trHeight w:val="225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1.网站建设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在“河海课堂在线”（</w:t>
            </w:r>
            <w:hyperlink r:id="rId5" w:history="1">
              <w:r w:rsidRPr="00690E71">
                <w:rPr>
                  <w:rFonts w:ascii="宋体" w:eastAsia="宋体" w:hAnsi="宋体" w:hint="eastAsia"/>
                  <w:sz w:val="21"/>
                </w:rPr>
                <w:t>http://ktzx.hhu.edu.cn</w:t>
              </w:r>
            </w:hyperlink>
            <w:r w:rsidRPr="00690E71">
              <w:rPr>
                <w:rFonts w:ascii="宋体" w:eastAsia="宋体" w:hAnsi="宋体" w:hint="eastAsia"/>
                <w:sz w:val="24"/>
                <w:szCs w:val="24"/>
              </w:rPr>
              <w:t>）建设课程网站，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proofErr w:type="gramStart"/>
            <w:r w:rsidRPr="00690E71">
              <w:rPr>
                <w:rFonts w:ascii="宋体" w:eastAsia="宋体" w:hAnsi="宋体" w:hint="eastAsia"/>
                <w:sz w:val="24"/>
                <w:szCs w:val="24"/>
              </w:rPr>
              <w:t>建课指导</w:t>
            </w:r>
            <w:proofErr w:type="gramEnd"/>
            <w:r w:rsidRPr="00690E71">
              <w:rPr>
                <w:rFonts w:ascii="宋体" w:eastAsia="宋体" w:hAnsi="宋体" w:hint="eastAsia"/>
                <w:sz w:val="24"/>
                <w:szCs w:val="24"/>
              </w:rPr>
              <w:t>参见网站右下角“帮助中心”</w:t>
            </w:r>
            <w:r w:rsidRPr="00690E71">
              <w:rPr>
                <w:rFonts w:eastAsia="宋体" w:hint="eastAsia"/>
                <w:sz w:val="24"/>
                <w:szCs w:val="24"/>
              </w:rPr>
              <w:t>或加入</w:t>
            </w:r>
            <w:r w:rsidRPr="00690E71">
              <w:rPr>
                <w:rFonts w:eastAsia="宋体" w:hint="eastAsia"/>
                <w:sz w:val="24"/>
                <w:szCs w:val="24"/>
              </w:rPr>
              <w:t>HHU</w:t>
            </w:r>
            <w:r w:rsidRPr="00690E71">
              <w:rPr>
                <w:rFonts w:eastAsia="宋体" w:hint="eastAsia"/>
                <w:sz w:val="24"/>
                <w:szCs w:val="24"/>
              </w:rPr>
              <w:t>网络课程建设工作群</w:t>
            </w:r>
            <w:r w:rsidRPr="00690E71">
              <w:rPr>
                <w:rFonts w:eastAsia="宋体" w:hint="eastAsia"/>
                <w:sz w:val="24"/>
                <w:szCs w:val="24"/>
              </w:rPr>
              <w:t xml:space="preserve"> 286655185</w:t>
            </w:r>
            <w:r w:rsidRPr="00690E71">
              <w:rPr>
                <w:rFonts w:eastAsia="宋体" w:hint="eastAsia"/>
                <w:sz w:val="24"/>
                <w:szCs w:val="24"/>
              </w:rPr>
              <w:t>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690E71">
              <w:rPr>
                <w:rFonts w:eastAsia="宋体" w:hint="eastAsia"/>
                <w:sz w:val="24"/>
                <w:szCs w:val="24"/>
              </w:rPr>
              <w:t>课程门户资源：课程介绍、课程团队、课程目标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要求、课程大纲、课程教材、考核方式等；</w:t>
            </w:r>
          </w:p>
          <w:p w:rsidR="00707714" w:rsidRPr="00690E71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（</w:t>
            </w:r>
            <w:r>
              <w:rPr>
                <w:rFonts w:eastAsia="宋体" w:hint="eastAsia"/>
                <w:sz w:val="24"/>
                <w:szCs w:val="24"/>
              </w:rPr>
              <w:t>3</w:t>
            </w:r>
            <w:r>
              <w:rPr>
                <w:rFonts w:eastAsia="宋体" w:hint="eastAsia"/>
                <w:sz w:val="24"/>
                <w:szCs w:val="24"/>
              </w:rPr>
              <w:t>）</w:t>
            </w:r>
            <w:r w:rsidRPr="00690E71">
              <w:rPr>
                <w:rFonts w:eastAsia="宋体" w:hint="eastAsia"/>
                <w:sz w:val="24"/>
                <w:szCs w:val="24"/>
              </w:rPr>
              <w:t>课程教学资源：须按章、节、知识点等解构，并提供相应视频（录屏）、</w:t>
            </w:r>
            <w:r w:rsidRPr="00690E71">
              <w:rPr>
                <w:rFonts w:eastAsia="宋体" w:hint="eastAsia"/>
                <w:sz w:val="24"/>
                <w:szCs w:val="24"/>
              </w:rPr>
              <w:t>PPT</w:t>
            </w:r>
            <w:r w:rsidRPr="00690E71">
              <w:rPr>
                <w:rFonts w:eastAsia="宋体" w:hint="eastAsia"/>
                <w:sz w:val="24"/>
                <w:szCs w:val="24"/>
              </w:rPr>
              <w:t>、作业、测试、讨论、其他参考教学素材等</w:t>
            </w:r>
            <w:r>
              <w:rPr>
                <w:rFonts w:eastAsia="宋体" w:hint="eastAsia"/>
                <w:sz w:val="24"/>
                <w:szCs w:val="24"/>
              </w:rPr>
              <w:t>。</w:t>
            </w:r>
          </w:p>
          <w:p w:rsidR="00707714" w:rsidRDefault="00707714" w:rsidP="002147FA">
            <w:pPr>
              <w:adjustRightInd w:val="0"/>
              <w:snapToGrid w:val="0"/>
              <w:spacing w:line="360" w:lineRule="auto"/>
              <w:rPr>
                <w:rFonts w:eastAsia="宋体" w:hint="eastAsia"/>
                <w:sz w:val="21"/>
                <w:szCs w:val="21"/>
              </w:rPr>
            </w:pPr>
            <w:r w:rsidRPr="00690E71">
              <w:rPr>
                <w:rFonts w:eastAsia="宋体" w:hint="eastAsia"/>
                <w:b/>
                <w:sz w:val="21"/>
                <w:szCs w:val="21"/>
              </w:rPr>
              <w:t>注：</w:t>
            </w:r>
            <w:r w:rsidRPr="00690E71">
              <w:rPr>
                <w:rFonts w:eastAsia="宋体" w:hint="eastAsia"/>
                <w:sz w:val="21"/>
                <w:szCs w:val="21"/>
              </w:rPr>
              <w:t>翻转课堂对视频不做具体要求，由各课程自定，一般可采取</w:t>
            </w:r>
            <w:proofErr w:type="spellStart"/>
            <w:r w:rsidRPr="00690E71">
              <w:rPr>
                <w:rFonts w:eastAsia="宋体" w:hint="eastAsia"/>
                <w:sz w:val="21"/>
                <w:szCs w:val="21"/>
              </w:rPr>
              <w:t>ppt</w:t>
            </w:r>
            <w:proofErr w:type="spellEnd"/>
            <w:r w:rsidRPr="00690E71">
              <w:rPr>
                <w:rFonts w:eastAsia="宋体" w:hint="eastAsia"/>
                <w:sz w:val="21"/>
                <w:szCs w:val="21"/>
              </w:rPr>
              <w:t>录屏形式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690E71">
              <w:rPr>
                <w:rFonts w:eastAsia="宋体" w:hint="eastAsia"/>
                <w:sz w:val="21"/>
                <w:szCs w:val="21"/>
              </w:rPr>
              <w:t>时</w:t>
            </w:r>
            <w:proofErr w:type="gramStart"/>
            <w:r w:rsidRPr="00690E71">
              <w:rPr>
                <w:rFonts w:eastAsia="宋体" w:hint="eastAsia"/>
                <w:sz w:val="21"/>
                <w:szCs w:val="21"/>
              </w:rPr>
              <w:t>长控制</w:t>
            </w:r>
            <w:proofErr w:type="gramEnd"/>
            <w:r w:rsidRPr="00690E71">
              <w:rPr>
                <w:rFonts w:eastAsia="宋体" w:hint="eastAsia"/>
                <w:sz w:val="21"/>
                <w:szCs w:val="21"/>
              </w:rPr>
              <w:t>在</w:t>
            </w:r>
            <w:r w:rsidRPr="00690E71">
              <w:rPr>
                <w:rFonts w:eastAsia="宋体" w:hint="eastAsia"/>
                <w:sz w:val="21"/>
                <w:szCs w:val="21"/>
              </w:rPr>
              <w:t>5-15</w:t>
            </w:r>
            <w:r w:rsidRPr="00690E71">
              <w:rPr>
                <w:rFonts w:eastAsia="宋体" w:hint="eastAsia"/>
                <w:sz w:val="21"/>
                <w:szCs w:val="21"/>
              </w:rPr>
              <w:t>分钟内。</w:t>
            </w:r>
          </w:p>
          <w:p w:rsidR="00707714" w:rsidRPr="00001B70" w:rsidRDefault="00707714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 w:rsidR="00707714" w:rsidRPr="00690E71" w:rsidTr="00707714">
        <w:trPr>
          <w:cantSplit/>
          <w:trHeight w:val="132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2.开课准备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（1）教学设计：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）选取适宜翻转的章节（也可全程翻转）；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2）设计教学过程，即课前预习（在线）+课堂研习（教学研讨结合）+课后复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习（在线）；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3）考核方式（提高学习过程评价比例）；</w:t>
            </w:r>
          </w:p>
          <w:p w:rsidR="00707714" w:rsidRPr="00690E71" w:rsidRDefault="00707714" w:rsidP="002147FA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与学生充分说明“翻转课堂”教学形式，若实施过程中，学生难以接受，可适时调整翻转形式。</w:t>
            </w:r>
          </w:p>
        </w:tc>
      </w:tr>
      <w:tr w:rsidR="00707714" w:rsidRPr="00690E71" w:rsidTr="00707714">
        <w:trPr>
          <w:cantSplit/>
          <w:trHeight w:val="243"/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 xml:space="preserve">3.翻转流程 </w:t>
            </w:r>
          </w:p>
        </w:tc>
        <w:tc>
          <w:tcPr>
            <w:tcW w:w="6994" w:type="dxa"/>
            <w:shd w:val="clear" w:color="auto" w:fill="auto"/>
            <w:vAlign w:val="bottom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课  前</w:t>
            </w:r>
          </w:p>
        </w:tc>
      </w:tr>
      <w:tr w:rsidR="00707714" w:rsidRPr="00690E71" w:rsidTr="00707714">
        <w:trPr>
          <w:cantSplit/>
          <w:trHeight w:val="132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学生：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在线预习下次课内容并完成在线习题测试；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若下次课为翻转课，根据教师的分组安排及主题布置，组成团队，搜集材料并合作完成汇报PPT。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教师：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进一步完善课程网站内容，供学生在线预习；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检查了解学生在线课程预习情况；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根据学生课前在线测试情况，及时调整下次课教学内容。（若答题正确率较高，某些知识点</w:t>
            </w:r>
            <w:proofErr w:type="gramStart"/>
            <w:r w:rsidRPr="00690E71">
              <w:rPr>
                <w:rFonts w:ascii="宋体" w:eastAsia="宋体" w:hAnsi="宋体" w:hint="eastAsia"/>
                <w:sz w:val="24"/>
                <w:szCs w:val="24"/>
              </w:rPr>
              <w:t>可不讲或</w:t>
            </w:r>
            <w:proofErr w:type="gramEnd"/>
            <w:r w:rsidRPr="00690E71">
              <w:rPr>
                <w:rFonts w:ascii="宋体" w:eastAsia="宋体" w:hAnsi="宋体" w:hint="eastAsia"/>
                <w:sz w:val="24"/>
                <w:szCs w:val="24"/>
              </w:rPr>
              <w:t>少讲；若</w:t>
            </w:r>
            <w:proofErr w:type="gramStart"/>
            <w:r w:rsidRPr="00690E71">
              <w:rPr>
                <w:rFonts w:ascii="宋体" w:eastAsia="宋体" w:hAnsi="宋体" w:hint="eastAsia"/>
                <w:sz w:val="24"/>
                <w:szCs w:val="24"/>
              </w:rPr>
              <w:t>答题率</w:t>
            </w:r>
            <w:proofErr w:type="gramEnd"/>
            <w:r w:rsidRPr="00690E71">
              <w:rPr>
                <w:rFonts w:ascii="宋体" w:eastAsia="宋体" w:hAnsi="宋体" w:hint="eastAsia"/>
                <w:sz w:val="24"/>
                <w:szCs w:val="24"/>
              </w:rPr>
              <w:t>较低，则应重点讲述。）</w:t>
            </w:r>
          </w:p>
        </w:tc>
      </w:tr>
      <w:tr w:rsidR="00707714" w:rsidRPr="00690E71" w:rsidTr="00707714">
        <w:trPr>
          <w:cantSplit/>
          <w:trHeight w:val="237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课  中</w:t>
            </w:r>
          </w:p>
        </w:tc>
      </w:tr>
      <w:tr w:rsidR="00707714" w:rsidRPr="00690E71" w:rsidTr="00707714">
        <w:trPr>
          <w:cantSplit/>
          <w:trHeight w:val="699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教师授课。讲授内容如重点、难点、突出要点等，均根据学生在线自学反馈随时调整；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学生阐述（PPT）。单组或多组汇报及汇报时间均由教师课前设计。汇报主题由上次课教师布置，学生按分组，合作查找资料、形成PPT、选取汇报代表等；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课堂研讨。老师点评学生汇报情况，根据汇报内容引导全班学生深度研讨；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（4）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布置作业及下次课翻转任务（自学范围与要求、项目主题与分组等）；教师也可利用“河海课堂在线”中的PBL功能，对学生在线分组并发布项目主题与要求。</w:t>
            </w:r>
          </w:p>
        </w:tc>
      </w:tr>
      <w:tr w:rsidR="00707714" w:rsidRPr="00690E71" w:rsidTr="00707714">
        <w:trPr>
          <w:cantSplit/>
          <w:trHeight w:val="185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课  后</w:t>
            </w:r>
          </w:p>
        </w:tc>
      </w:tr>
      <w:tr w:rsidR="00707714" w:rsidRPr="00690E71" w:rsidTr="00707714">
        <w:trPr>
          <w:cantSplit/>
          <w:trHeight w:val="1620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707714" w:rsidRPr="00690E71" w:rsidRDefault="00707714" w:rsidP="002147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94" w:type="dxa"/>
            <w:shd w:val="clear" w:color="auto" w:fill="auto"/>
            <w:vAlign w:val="center"/>
          </w:tcPr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（1）</w:t>
            </w: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教师：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关注、评价学生的在线学习情况，与学生交流互动，为学生答疑解惑，辅助指导学生完成学习任务；</w:t>
            </w:r>
          </w:p>
          <w:p w:rsidR="00707714" w:rsidRPr="00690E71" w:rsidRDefault="00707714" w:rsidP="002147F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（2）</w:t>
            </w:r>
            <w:r w:rsidRPr="00690E71">
              <w:rPr>
                <w:rFonts w:ascii="宋体" w:eastAsia="宋体" w:hAnsi="宋体" w:hint="eastAsia"/>
                <w:b/>
                <w:sz w:val="24"/>
                <w:szCs w:val="24"/>
              </w:rPr>
              <w:t>学生：</w:t>
            </w:r>
            <w:r w:rsidRPr="00690E71">
              <w:rPr>
                <w:rFonts w:ascii="宋体" w:eastAsia="宋体" w:hAnsi="宋体" w:hint="eastAsia"/>
                <w:sz w:val="24"/>
                <w:szCs w:val="24"/>
              </w:rPr>
              <w:t>复习、完成作业，若有疑问在线提出，老师与其他学生均可作答。</w:t>
            </w:r>
          </w:p>
        </w:tc>
      </w:tr>
    </w:tbl>
    <w:p w:rsidR="009969A7" w:rsidRPr="00707714" w:rsidRDefault="009969A7"/>
    <w:sectPr w:rsidR="009969A7" w:rsidRPr="0070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14"/>
    <w:rsid w:val="00370EED"/>
    <w:rsid w:val="00707714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4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4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zx.hh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2018-09-13T07:45:00Z</dcterms:created>
  <dcterms:modified xsi:type="dcterms:W3CDTF">2018-09-13T07:46:00Z</dcterms:modified>
</cp:coreProperties>
</file>