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方正小标宋简体" w:hAnsi="宋体" w:eastAsia="方正小标宋简体" w:cs="Times New Roman"/>
          <w:sz w:val="44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sz w:val="40"/>
          <w:szCs w:val="28"/>
        </w:rPr>
      </w:pPr>
      <w:r>
        <w:rPr>
          <w:rFonts w:hint="eastAsia" w:ascii="方正小标宋简体" w:hAnsi="宋体" w:eastAsia="方正小标宋简体" w:cs="Times New Roman"/>
          <w:sz w:val="40"/>
          <w:szCs w:val="28"/>
        </w:rPr>
        <w:t>河海大学劳动教育项目清单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85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责任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开设劳动教育理论课程，学习劳动教育概论、马克思主义劳动观等，培养学生劳动观念，让学生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了解行业劳动安全规范和法规。</w:t>
            </w:r>
          </w:p>
        </w:tc>
        <w:tc>
          <w:tcPr>
            <w:tcW w:w="56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教务处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依托实验室和实习实践基地，结合公共实验、实习实训、学科竞赛等形式，鼓励学生将专业知识与科研成就用于解决实际问题当中，增强劳动意识，培养奋斗精神、奉献精神，切实提升学生劳动技能。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以“大创”项目为抓手，鼓励学生开展劳动教育紧密相关的创新创业训练项目，提高动手能力，让学生亲历劳动过程，强化实践体验。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依托河海大学创新创业实践教育中心（工程训练中心），开展复杂工程问题设计、制作、创新等活动，把严谨规范、责任担当、协作精神、劳动素养等核心元素融入到劳动过程中，实现劳动教育和创新创业教育实践融合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以“互联网+”“挑战杯”和各类创新创业竞赛为抓手，激发学生创新创业活力，增强创新意识，树立敢闯会创的劳动观念。</w:t>
            </w:r>
          </w:p>
        </w:tc>
        <w:tc>
          <w:tcPr>
            <w:tcW w:w="56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团委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各学院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以大型赛会为依托，引导学生参与南京国际马拉松赛事、高淳国际马拉松赛事、中国水博览会、江苏发展大会等一系列大型赛会的志愿服务中去，让学生用奋斗擦亮青春底色。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深入开展“青年红色筑梦之旅”活动和主题鲜明的大学生社会实践活动，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引导学生深入革命老区、城乡社区开展公益劳动实践，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服务国家重大战略，通过公益劳动实践坚定理想信念、站稳人民立场、练就过硬本领、投身强国伟业。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建设好大学生志愿服务西部计划、苏北计划、研究生支教团、保护母亲河等重点品牌项目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，扶持志愿服务和社会公益类社团发展，培育学生“奉献、友爱、互助、进步”的志愿精神和社会责任意识。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结合五一劳动节、雷锋纪念日等重要节日节点开展劳动主题教育，弘扬“勤俭、奋斗、创新、奉献”的劳动精神，帮助学生深入理解劳动的价值和内涵。</w:t>
            </w:r>
          </w:p>
        </w:tc>
        <w:tc>
          <w:tcPr>
            <w:tcW w:w="56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学生处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推进爱国卫生运动，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开展文明宿舍评选，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培养学生良好卫生习惯，营造干净、整洁、和谐、温馨宿舍环境。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设立图书整理、快递收发等勤工助学岗位，引导学生在参与学校管理工作的劳动体验中增强劳动意识，提高劳动技能。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组织学生开展校园卫生、教室清洁、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校史馆/张闻天纪念馆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维护等劳动锻炼，引导学生共同创造美好校园环境，在劳动中增强爱校荣校的主人翁意识和责任感。</w:t>
            </w:r>
          </w:p>
        </w:tc>
        <w:tc>
          <w:tcPr>
            <w:tcW w:w="56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green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后勤处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green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结合中国传统节日，通过组织学生包饺子、学厨帮厨、厨艺比赛等活动，弘扬传统文化，提升生活劳动技能。</w:t>
            </w:r>
          </w:p>
        </w:tc>
        <w:tc>
          <w:tcPr>
            <w:tcW w:w="5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4023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各学院结合学科和专业特色，一院一策，针对不同年级学生开设劳动实践教育活动。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各学院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7526A"/>
    <w:multiLevelType w:val="multilevel"/>
    <w:tmpl w:val="8147526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nothing"/>
      <w:lvlText w:val="%3．"/>
      <w:lvlJc w:val="left"/>
      <w:pPr>
        <w:ind w:left="1584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339A6E"/>
    <w:multiLevelType w:val="multilevel"/>
    <w:tmpl w:val="1C339A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49E01D15"/>
    <w:multiLevelType w:val="multilevel"/>
    <w:tmpl w:val="49E01D1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pStyle w:val="4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1748"/>
    <w:rsid w:val="04576D86"/>
    <w:rsid w:val="128A7383"/>
    <w:rsid w:val="278A7691"/>
    <w:rsid w:val="4C01377D"/>
    <w:rsid w:val="5A220466"/>
    <w:rsid w:val="73DE7746"/>
    <w:rsid w:val="77951748"/>
    <w:rsid w:val="7D9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jc w:val="left"/>
      <w:outlineLvl w:val="0"/>
    </w:pPr>
    <w:rPr>
      <w:rFonts w:ascii="等线" w:hAnsi="等线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2"/>
      </w:numPr>
      <w:adjustRightInd w:val="0"/>
      <w:snapToGrid w:val="0"/>
      <w:spacing w:before="260" w:after="260" w:line="560" w:lineRule="exact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3"/>
      </w:numPr>
      <w:adjustRightInd w:val="0"/>
      <w:snapToGrid w:val="0"/>
      <w:spacing w:before="260" w:after="260" w:line="560" w:lineRule="exact"/>
      <w:ind w:left="0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字符"/>
    <w:basedOn w:val="13"/>
    <w:link w:val="2"/>
    <w:qFormat/>
    <w:uiPriority w:val="9"/>
    <w:rPr>
      <w:rFonts w:ascii="等线" w:hAnsi="等线" w:eastAsia="黑体" w:cs="Times New Roman"/>
      <w:bCs/>
      <w:kern w:val="44"/>
      <w:sz w:val="32"/>
      <w:szCs w:val="44"/>
    </w:rPr>
  </w:style>
  <w:style w:type="character" w:customStyle="1" w:styleId="15">
    <w:name w:val="标题 2 字符"/>
    <w:basedOn w:val="13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6">
    <w:name w:val="标题 3 字符"/>
    <w:basedOn w:val="13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2021-10-27T06:34:00Z</dcterms:created>
  <dc:creator>Administrator</dc:creator>
  <cp:lastModifiedBy>Administrator</cp:lastModifiedBy>
  <dcterms:modified xsi:type="dcterms:W3CDTF">2021-10-27T06:38:12Z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0AA3C8B07C8848799215783B9542A4CE</vt:lpwstr>
  </property>
</Properties>
</file>