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26" w:rsidRDefault="00484826" w:rsidP="00484826">
      <w:pPr>
        <w:ind w:firstLine="43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河海大学学科竞赛申请表</w:t>
      </w:r>
    </w:p>
    <w:p w:rsidR="00484826" w:rsidRPr="00484826" w:rsidRDefault="00484826" w:rsidP="00484826">
      <w:pPr>
        <w:ind w:firstLine="43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484826" w:rsidRDefault="00484826" w:rsidP="00484826">
      <w:pPr>
        <w:jc w:val="left"/>
        <w:rPr>
          <w:rFonts w:ascii="仿宋_GB2312" w:hAnsi="宋体"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_GB2312" w:hAnsi="宋体" w:hint="eastAsia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ascii="仿宋_GB2312" w:hAnsi="宋体" w:hint="eastAsia"/>
          <w:bCs/>
          <w:color w:val="000000"/>
          <w:sz w:val="24"/>
          <w:szCs w:val="24"/>
        </w:rPr>
        <w:t xml:space="preserve"> 学院                                 填表时间：   年  月  日</w:t>
      </w:r>
    </w:p>
    <w:tbl>
      <w:tblPr>
        <w:tblW w:w="928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163"/>
        <w:gridCol w:w="1252"/>
        <w:gridCol w:w="3068"/>
      </w:tblGrid>
      <w:tr w:rsidR="00484826" w:rsidTr="00C6432D">
        <w:trPr>
          <w:trHeight w:val="720"/>
        </w:trPr>
        <w:tc>
          <w:tcPr>
            <w:tcW w:w="1800" w:type="dxa"/>
            <w:vAlign w:val="center"/>
          </w:tcPr>
          <w:p w:rsidR="00484826" w:rsidRDefault="00484826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竞赛名称</w:t>
            </w:r>
          </w:p>
        </w:tc>
        <w:tc>
          <w:tcPr>
            <w:tcW w:w="3163" w:type="dxa"/>
            <w:vAlign w:val="center"/>
          </w:tcPr>
          <w:p w:rsidR="00484826" w:rsidRDefault="00484826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84826" w:rsidRDefault="00484826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竞赛形式</w:t>
            </w:r>
          </w:p>
        </w:tc>
        <w:tc>
          <w:tcPr>
            <w:tcW w:w="3068" w:type="dxa"/>
            <w:vAlign w:val="center"/>
          </w:tcPr>
          <w:p w:rsidR="00484826" w:rsidRDefault="00484826" w:rsidP="00501EFB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 xml:space="preserve">  团队赛（  ）   个人赛（  ）</w:t>
            </w:r>
          </w:p>
        </w:tc>
      </w:tr>
      <w:tr w:rsidR="00484826" w:rsidTr="00C6432D">
        <w:trPr>
          <w:trHeight w:val="790"/>
        </w:trPr>
        <w:tc>
          <w:tcPr>
            <w:tcW w:w="1800" w:type="dxa"/>
            <w:vAlign w:val="center"/>
          </w:tcPr>
          <w:p w:rsidR="00484826" w:rsidRDefault="00484826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3163" w:type="dxa"/>
            <w:vAlign w:val="center"/>
          </w:tcPr>
          <w:p w:rsidR="00484826" w:rsidRDefault="00484826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84826" w:rsidRDefault="00484826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3068" w:type="dxa"/>
            <w:vAlign w:val="center"/>
          </w:tcPr>
          <w:p w:rsidR="00484826" w:rsidRDefault="00484826" w:rsidP="00501EFB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C6432D" w:rsidTr="00C6432D">
        <w:trPr>
          <w:trHeight w:val="790"/>
        </w:trPr>
        <w:tc>
          <w:tcPr>
            <w:tcW w:w="1800" w:type="dxa"/>
            <w:vAlign w:val="center"/>
          </w:tcPr>
          <w:p w:rsidR="00C6432D" w:rsidRDefault="00C6432D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参赛时间</w:t>
            </w:r>
            <w:r w:rsidR="00794E90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、地点</w:t>
            </w:r>
          </w:p>
        </w:tc>
        <w:tc>
          <w:tcPr>
            <w:tcW w:w="3163" w:type="dxa"/>
            <w:vAlign w:val="center"/>
          </w:tcPr>
          <w:p w:rsidR="00C6432D" w:rsidRDefault="00C6432D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6432D" w:rsidRDefault="00794E90" w:rsidP="00501EFB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竞赛</w:t>
            </w: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068" w:type="dxa"/>
            <w:vAlign w:val="center"/>
          </w:tcPr>
          <w:p w:rsidR="00C6432D" w:rsidRDefault="00C6432D" w:rsidP="00501EFB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C6432D" w:rsidTr="00C6432D">
        <w:trPr>
          <w:trHeight w:val="790"/>
        </w:trPr>
        <w:tc>
          <w:tcPr>
            <w:tcW w:w="1800" w:type="dxa"/>
            <w:vAlign w:val="center"/>
          </w:tcPr>
          <w:p w:rsidR="00C6432D" w:rsidRDefault="00C6432D" w:rsidP="00C6432D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C6432D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申请</w:t>
            </w:r>
            <w:r w:rsidRPr="00C6432D">
              <w:rPr>
                <w:rFonts w:ascii="仿宋_GB2312" w:hAnsi="宋体"/>
                <w:bCs/>
                <w:color w:val="000000"/>
                <w:sz w:val="24"/>
                <w:szCs w:val="24"/>
              </w:rPr>
              <w:t>认定级别</w:t>
            </w:r>
          </w:p>
        </w:tc>
        <w:tc>
          <w:tcPr>
            <w:tcW w:w="3163" w:type="dxa"/>
            <w:vAlign w:val="center"/>
          </w:tcPr>
          <w:p w:rsidR="00C6432D" w:rsidRDefault="00C6432D" w:rsidP="00C6432D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6432D" w:rsidRDefault="00C6432D" w:rsidP="00C6432D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拟组队人数</w:t>
            </w:r>
          </w:p>
        </w:tc>
        <w:tc>
          <w:tcPr>
            <w:tcW w:w="3068" w:type="dxa"/>
            <w:vAlign w:val="center"/>
          </w:tcPr>
          <w:p w:rsidR="00C6432D" w:rsidRDefault="00C6432D" w:rsidP="00C6432D">
            <w:pPr>
              <w:spacing w:line="500" w:lineRule="exact"/>
              <w:ind w:firstLineChars="300" w:firstLine="72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（组、人）</w:t>
            </w:r>
          </w:p>
        </w:tc>
      </w:tr>
      <w:tr w:rsidR="00C6432D" w:rsidTr="00C6432D">
        <w:trPr>
          <w:trHeight w:val="3515"/>
        </w:trPr>
        <w:tc>
          <w:tcPr>
            <w:tcW w:w="1800" w:type="dxa"/>
            <w:vAlign w:val="center"/>
          </w:tcPr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参赛计划安排</w:t>
            </w: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（含竞赛实施计划、组队情况、</w:t>
            </w: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作品简介、</w:t>
            </w: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经费预算）</w:t>
            </w: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vAlign w:val="center"/>
          </w:tcPr>
          <w:p w:rsidR="00C6432D" w:rsidRDefault="00C6432D" w:rsidP="00C6432D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（请同时附上指导教师名单）</w:t>
            </w: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C6432D" w:rsidRDefault="00C6432D" w:rsidP="00C6432D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6432D" w:rsidTr="00C6432D">
        <w:trPr>
          <w:trHeight w:val="2248"/>
        </w:trPr>
        <w:tc>
          <w:tcPr>
            <w:tcW w:w="1800" w:type="dxa"/>
            <w:vAlign w:val="center"/>
          </w:tcPr>
          <w:p w:rsidR="00C6432D" w:rsidRDefault="00C6432D" w:rsidP="00C6432D">
            <w:pPr>
              <w:ind w:left="120" w:hangingChars="50" w:hanging="12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学 院</w:t>
            </w:r>
          </w:p>
          <w:p w:rsidR="00C6432D" w:rsidRDefault="00C6432D" w:rsidP="00C6432D">
            <w:pPr>
              <w:ind w:left="120" w:hangingChars="50" w:hanging="12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审核意见</w:t>
            </w:r>
          </w:p>
        </w:tc>
        <w:tc>
          <w:tcPr>
            <w:tcW w:w="7483" w:type="dxa"/>
            <w:gridSpan w:val="3"/>
            <w:vAlign w:val="bottom"/>
          </w:tcPr>
          <w:p w:rsidR="00C6432D" w:rsidRDefault="00C6432D" w:rsidP="00C6432D">
            <w:pPr>
              <w:tabs>
                <w:tab w:val="left" w:pos="4185"/>
              </w:tabs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负责人：          单位公章：</w:t>
            </w:r>
          </w:p>
          <w:p w:rsidR="00C6432D" w:rsidRDefault="00C6432D" w:rsidP="00C6432D">
            <w:pPr>
              <w:tabs>
                <w:tab w:val="left" w:pos="5475"/>
              </w:tabs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 w:rsidR="00C6432D" w:rsidTr="00794E90">
        <w:trPr>
          <w:trHeight w:val="2421"/>
        </w:trPr>
        <w:tc>
          <w:tcPr>
            <w:tcW w:w="1800" w:type="dxa"/>
            <w:vAlign w:val="center"/>
          </w:tcPr>
          <w:p w:rsidR="00C6432D" w:rsidRDefault="00C6432D" w:rsidP="00C6432D">
            <w:pPr>
              <w:jc w:val="center"/>
              <w:rPr>
                <w:rFonts w:ascii="仿宋_GB2312" w:hAnsi="宋体"/>
                <w:bCs/>
                <w:color w:val="000000"/>
                <w:kern w:val="11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kern w:val="11"/>
                <w:sz w:val="24"/>
                <w:szCs w:val="24"/>
              </w:rPr>
              <w:t>教务处</w:t>
            </w:r>
          </w:p>
          <w:p w:rsidR="00C6432D" w:rsidRDefault="00C6432D" w:rsidP="00C6432D">
            <w:pPr>
              <w:ind w:left="120" w:hangingChars="50" w:hanging="12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kern w:val="11"/>
                <w:sz w:val="24"/>
                <w:szCs w:val="24"/>
              </w:rPr>
              <w:t>审批意见</w:t>
            </w:r>
          </w:p>
        </w:tc>
        <w:tc>
          <w:tcPr>
            <w:tcW w:w="7483" w:type="dxa"/>
            <w:gridSpan w:val="3"/>
            <w:vAlign w:val="bottom"/>
          </w:tcPr>
          <w:p w:rsidR="00C6432D" w:rsidRDefault="00C6432D" w:rsidP="00C6432D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负责人：          单位公章：</w:t>
            </w:r>
          </w:p>
          <w:p w:rsidR="00C6432D" w:rsidRDefault="00C6432D" w:rsidP="00C6432D">
            <w:pPr>
              <w:tabs>
                <w:tab w:val="left" w:pos="4185"/>
              </w:tabs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 w:rsidR="007C7D32" w:rsidRPr="00794E90" w:rsidRDefault="00794E90" w:rsidP="00794E90">
      <w:pPr>
        <w:jc w:val="left"/>
        <w:rPr>
          <w:rFonts w:ascii="仿宋_GB2312"/>
          <w:color w:val="000000"/>
          <w:sz w:val="24"/>
          <w:szCs w:val="24"/>
        </w:rPr>
      </w:pPr>
      <w:r w:rsidRPr="00794E90">
        <w:rPr>
          <w:rFonts w:ascii="仿宋_GB2312" w:hint="eastAsia"/>
          <w:color w:val="000000"/>
          <w:sz w:val="24"/>
          <w:szCs w:val="24"/>
        </w:rPr>
        <w:t>注：1</w:t>
      </w:r>
      <w:r w:rsidRPr="00794E90">
        <w:rPr>
          <w:rFonts w:ascii="仿宋_GB2312"/>
          <w:color w:val="000000"/>
          <w:sz w:val="24"/>
          <w:szCs w:val="24"/>
        </w:rPr>
        <w:t>.</w:t>
      </w:r>
      <w:r w:rsidRPr="00794E90">
        <w:rPr>
          <w:rFonts w:ascii="仿宋_GB2312" w:hint="eastAsia"/>
          <w:color w:val="000000"/>
          <w:sz w:val="24"/>
          <w:szCs w:val="24"/>
        </w:rPr>
        <w:t>竞赛类别</w:t>
      </w:r>
      <w:r w:rsidRPr="00794E90">
        <w:rPr>
          <w:rFonts w:ascii="仿宋_GB2312" w:hint="eastAsia"/>
          <w:color w:val="000000"/>
          <w:sz w:val="24"/>
          <w:szCs w:val="24"/>
        </w:rPr>
        <w:t>分为：表达应试类、学术作品类、科技创新类、体育竞技类。</w:t>
      </w:r>
    </w:p>
    <w:p w:rsidR="00794E90" w:rsidRPr="00794E90" w:rsidRDefault="00794E90" w:rsidP="00794E90">
      <w:pPr>
        <w:jc w:val="left"/>
        <w:rPr>
          <w:rFonts w:ascii="仿宋_GB2312" w:hint="eastAsia"/>
          <w:color w:val="000000"/>
          <w:sz w:val="24"/>
          <w:szCs w:val="24"/>
        </w:rPr>
      </w:pPr>
      <w:r w:rsidRPr="00794E90">
        <w:rPr>
          <w:rFonts w:ascii="仿宋_GB2312" w:hint="eastAsia"/>
          <w:color w:val="000000"/>
          <w:sz w:val="24"/>
          <w:szCs w:val="24"/>
        </w:rPr>
        <w:t>2</w:t>
      </w:r>
      <w:r w:rsidRPr="00794E90">
        <w:rPr>
          <w:rFonts w:ascii="仿宋_GB2312"/>
          <w:color w:val="000000"/>
          <w:sz w:val="24"/>
          <w:szCs w:val="24"/>
        </w:rPr>
        <w:t>.</w:t>
      </w:r>
      <w:r w:rsidRPr="00794E90">
        <w:rPr>
          <w:rFonts w:ascii="仿宋_GB2312" w:hint="eastAsia"/>
          <w:color w:val="000000"/>
          <w:sz w:val="24"/>
          <w:szCs w:val="24"/>
        </w:rPr>
        <w:t>新增学科竞赛，一般</w:t>
      </w:r>
      <w:r w:rsidRPr="00794E90">
        <w:rPr>
          <w:rFonts w:ascii="仿宋_GB2312"/>
          <w:color w:val="000000"/>
          <w:sz w:val="24"/>
          <w:szCs w:val="24"/>
        </w:rPr>
        <w:t>认定</w:t>
      </w:r>
      <w:r w:rsidRPr="00794E90">
        <w:rPr>
          <w:rFonts w:ascii="仿宋_GB2312" w:hint="eastAsia"/>
          <w:color w:val="000000"/>
          <w:sz w:val="24"/>
          <w:szCs w:val="24"/>
        </w:rPr>
        <w:t>为</w:t>
      </w:r>
      <w:r w:rsidRPr="00794E90">
        <w:rPr>
          <w:rFonts w:ascii="仿宋_GB2312"/>
          <w:color w:val="000000"/>
          <w:sz w:val="24"/>
          <w:szCs w:val="24"/>
        </w:rPr>
        <w:t>三级竞赛</w:t>
      </w:r>
      <w:r w:rsidRPr="00794E90">
        <w:rPr>
          <w:rFonts w:ascii="仿宋_GB2312" w:hint="eastAsia"/>
          <w:color w:val="000000"/>
          <w:sz w:val="24"/>
          <w:szCs w:val="24"/>
        </w:rPr>
        <w:t>;竞赛</w:t>
      </w:r>
      <w:r w:rsidRPr="00794E90">
        <w:rPr>
          <w:rFonts w:ascii="仿宋_GB2312"/>
          <w:color w:val="000000"/>
          <w:sz w:val="24"/>
          <w:szCs w:val="24"/>
        </w:rPr>
        <w:t>项目</w:t>
      </w:r>
      <w:r w:rsidRPr="00794E90">
        <w:rPr>
          <w:rFonts w:ascii="仿宋_GB2312" w:hint="eastAsia"/>
          <w:color w:val="000000"/>
          <w:sz w:val="24"/>
          <w:szCs w:val="24"/>
        </w:rPr>
        <w:t>一般一次</w:t>
      </w:r>
      <w:r w:rsidRPr="00794E90">
        <w:rPr>
          <w:rFonts w:ascii="仿宋_GB2312"/>
          <w:color w:val="000000"/>
          <w:sz w:val="24"/>
          <w:szCs w:val="24"/>
        </w:rPr>
        <w:t>只能提升一个级别</w:t>
      </w:r>
      <w:r w:rsidRPr="00794E90">
        <w:rPr>
          <w:rFonts w:ascii="仿宋_GB2312" w:hint="eastAsia"/>
          <w:color w:val="000000"/>
          <w:sz w:val="24"/>
          <w:szCs w:val="24"/>
        </w:rPr>
        <w:t>，</w:t>
      </w:r>
      <w:r w:rsidRPr="00794E90">
        <w:rPr>
          <w:rFonts w:ascii="仿宋_GB2312"/>
          <w:color w:val="000000"/>
          <w:sz w:val="24"/>
          <w:szCs w:val="24"/>
        </w:rPr>
        <w:t>不得跨</w:t>
      </w:r>
      <w:r w:rsidRPr="00794E90">
        <w:rPr>
          <w:rFonts w:ascii="仿宋_GB2312" w:hint="eastAsia"/>
          <w:color w:val="000000"/>
          <w:sz w:val="24"/>
          <w:szCs w:val="24"/>
        </w:rPr>
        <w:t>两个</w:t>
      </w:r>
      <w:r w:rsidRPr="00794E90">
        <w:rPr>
          <w:rFonts w:ascii="仿宋_GB2312"/>
          <w:color w:val="000000"/>
          <w:sz w:val="24"/>
          <w:szCs w:val="24"/>
        </w:rPr>
        <w:t>级别提升</w:t>
      </w:r>
      <w:r w:rsidRPr="00794E90">
        <w:rPr>
          <w:rFonts w:ascii="仿宋_GB2312" w:hint="eastAsia"/>
          <w:color w:val="000000"/>
          <w:sz w:val="24"/>
          <w:szCs w:val="24"/>
        </w:rPr>
        <w:t>（即不能</w:t>
      </w:r>
      <w:r w:rsidRPr="00794E90">
        <w:rPr>
          <w:rFonts w:ascii="仿宋_GB2312"/>
          <w:color w:val="000000"/>
          <w:sz w:val="24"/>
          <w:szCs w:val="24"/>
        </w:rPr>
        <w:t>从三级</w:t>
      </w:r>
      <w:r w:rsidRPr="00794E90">
        <w:rPr>
          <w:rFonts w:ascii="仿宋_GB2312" w:hint="eastAsia"/>
          <w:color w:val="000000"/>
          <w:sz w:val="24"/>
          <w:szCs w:val="24"/>
        </w:rPr>
        <w:t>竞赛</w:t>
      </w:r>
      <w:r w:rsidRPr="00794E90">
        <w:rPr>
          <w:rFonts w:ascii="仿宋_GB2312"/>
          <w:color w:val="000000"/>
          <w:sz w:val="24"/>
          <w:szCs w:val="24"/>
        </w:rPr>
        <w:t>直接提升为一级</w:t>
      </w:r>
      <w:r w:rsidRPr="00794E90">
        <w:rPr>
          <w:rFonts w:ascii="仿宋_GB2312" w:hint="eastAsia"/>
          <w:color w:val="000000"/>
          <w:sz w:val="24"/>
          <w:szCs w:val="24"/>
        </w:rPr>
        <w:t>竞赛）</w:t>
      </w:r>
      <w:r w:rsidRPr="00794E90">
        <w:rPr>
          <w:rFonts w:ascii="仿宋_GB2312"/>
          <w:color w:val="000000"/>
          <w:sz w:val="24"/>
          <w:szCs w:val="24"/>
        </w:rPr>
        <w:t>。</w:t>
      </w:r>
      <w:bookmarkStart w:id="0" w:name="_GoBack"/>
      <w:bookmarkEnd w:id="0"/>
    </w:p>
    <w:sectPr w:rsidR="00794E90" w:rsidRPr="00794E90" w:rsidSect="007C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C" w:rsidRDefault="0054035C" w:rsidP="000E1045">
      <w:r>
        <w:separator/>
      </w:r>
    </w:p>
  </w:endnote>
  <w:endnote w:type="continuationSeparator" w:id="0">
    <w:p w:rsidR="0054035C" w:rsidRDefault="0054035C" w:rsidP="000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C" w:rsidRDefault="0054035C" w:rsidP="000E1045">
      <w:r>
        <w:separator/>
      </w:r>
    </w:p>
  </w:footnote>
  <w:footnote w:type="continuationSeparator" w:id="0">
    <w:p w:rsidR="0054035C" w:rsidRDefault="0054035C" w:rsidP="000E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826"/>
    <w:rsid w:val="000E1045"/>
    <w:rsid w:val="0020387E"/>
    <w:rsid w:val="00484826"/>
    <w:rsid w:val="0054035C"/>
    <w:rsid w:val="005F040F"/>
    <w:rsid w:val="006C6397"/>
    <w:rsid w:val="00794E90"/>
    <w:rsid w:val="007C7D32"/>
    <w:rsid w:val="00AB5FD1"/>
    <w:rsid w:val="00C6432D"/>
    <w:rsid w:val="00E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5A377-95A8-4569-A826-B46A928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2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45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4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4</cp:revision>
  <dcterms:created xsi:type="dcterms:W3CDTF">2018-07-29T05:18:00Z</dcterms:created>
  <dcterms:modified xsi:type="dcterms:W3CDTF">2022-04-01T02:40:00Z</dcterms:modified>
</cp:coreProperties>
</file>