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河海大学20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学年优秀班导师推荐人选汇总表</w:t>
      </w:r>
    </w:p>
    <w:p>
      <w:pPr>
        <w:ind w:firstLine="240" w:firstLine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学院（盖章）：</w:t>
      </w:r>
    </w:p>
    <w:tbl>
      <w:tblPr>
        <w:tblStyle w:val="2"/>
        <w:tblW w:w="147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10"/>
        <w:gridCol w:w="901"/>
        <w:gridCol w:w="640"/>
        <w:gridCol w:w="2730"/>
        <w:gridCol w:w="731"/>
        <w:gridCol w:w="719"/>
        <w:gridCol w:w="875"/>
        <w:gridCol w:w="731"/>
        <w:gridCol w:w="1111"/>
        <w:gridCol w:w="2103"/>
        <w:gridCol w:w="28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责任班级/人数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自评得分</w:t>
            </w:r>
          </w:p>
        </w:tc>
        <w:tc>
          <w:tcPr>
            <w:tcW w:w="118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班导师主要工作情况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对学生的学习过程提出的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有益建议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熟知责任班级学生人数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与任课教师联系次数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召开主题班会及骨干学生会议次数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学生主干课程到课率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班集体所获荣誉情况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学生是否取得突出性学习成果（专利、文章、学科竞赛获奖、较高的升学率或就业率等）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反思与改进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推荐总数</w:t>
            </w:r>
          </w:p>
        </w:tc>
        <w:tc>
          <w:tcPr>
            <w:tcW w:w="118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      人，占班导师总人数的       %。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制表人：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</w:rPr>
        <w:t xml:space="preserve">                          教学院长：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24"/>
        </w:rPr>
        <w:t xml:space="preserve"> 年      月      日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9336C"/>
    <w:rsid w:val="3BB6343B"/>
    <w:rsid w:val="46BA7E28"/>
    <w:rsid w:val="54F9336C"/>
    <w:rsid w:val="5F2E090E"/>
    <w:rsid w:val="6F3D3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2019-07-04T02:34:00Z</dcterms:created>
  <dc:creator>咩咩</dc:creator>
  <cp:lastModifiedBy>yang</cp:lastModifiedBy>
  <dcterms:modified xsi:type="dcterms:W3CDTF">2019-07-21T07:13:47Z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