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仿宋_GB2312" w:hAnsi="仿宋_GB2312" w:cs="仿宋_GB2312"/>
          <w:sz w:val="36"/>
          <w:szCs w:val="36"/>
          <w:lang w:val="en-US" w:eastAsia="zh-CN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ascii="方正小标宋简体" w:hAnsi="宋体" w:eastAsia="方正小标宋简体"/>
          <w:sz w:val="36"/>
          <w:szCs w:val="36"/>
        </w:rPr>
        <w:t>年创新性教学实验项目立项建设名单</w:t>
      </w:r>
    </w:p>
    <w:bookmarkEnd w:id="0"/>
    <w:tbl>
      <w:tblPr>
        <w:tblStyle w:val="11"/>
        <w:tblW w:w="497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58"/>
        <w:gridCol w:w="2517"/>
        <w:gridCol w:w="2423"/>
        <w:gridCol w:w="895"/>
        <w:gridCol w:w="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学时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双曲拱坝水荷载作用下应力、变形模型试验研究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水利水电学院试验中心、水利与土木工程结构试验中心（牛首山科技园）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郑人逢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水利类专业认识实习的虚拟现实系统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水利水电实验中心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港航院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基于图像识别的斜坡堤波浪爬高量测实验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港口航道工程与海岸海洋科学实验中心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复合氮转化功能菌群对富营养水体底泥的修复特征研究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浅水湖泊综合治理与资源开发教育部重点实验室（环境学院实验中心）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河流底质硝氮及典型内分泌干扰物微生物去除及修复效果评价研究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浅水湖泊综合治理与资源开发教育部重点实验室环境学院实验中心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人工湿地-微生物燃料电池耦合系统废水处理技术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浅水湖泊综合治理与资源开发教育部重点实验室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基于“碳中和”目标的餐厨垃圾厌氧消化处理途径与机制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浅水湖泊综合治理与资源开发教育部重点实验室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罗景阳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面向污水资源回收的混合菌群合成生物塑料的影响因素及机制研究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浅水湖泊综合治理与资源开发教育部重点实验室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能电院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电力系统微机保护综合实验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能电院实验中心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计信院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校企协同下基于国产数据库的实践教学改革与探索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计算机与信息实验中心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物联网学院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ROS机器人编程与实践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物联网创新创业教育实践平台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物联网学院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环境监控综合实验平台及创新实验教学设计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物联网实验中心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地学院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生态客土基材接触面剪切控制实验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地学实验中心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力材院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基于“竞教结合”的金相技能实验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力学与材料学院实验中心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禚孝儒、吴玉娜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农工院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农田蓝-绿水多时间尺度分解实验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农业工程实验中心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操信春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产教融合的机械原理创新性教学实验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机械基础实验教学中心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基于感性工学的玩具设计效果评价实验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机电工程学院实验中心（工业设计分实验室）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BIPV用透明组件性能及温度特性实验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／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海洋动物的器官组织鉴定与细胞分离培养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海洋科学实验中心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海洋院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海洋水质参数测定及富营养化评价</w:t>
            </w:r>
          </w:p>
        </w:tc>
        <w:tc>
          <w:tcPr>
            <w:tcW w:w="1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海洋科学实验中心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陶玉强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7526A"/>
    <w:multiLevelType w:val="multilevel"/>
    <w:tmpl w:val="8147526A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nothing"/>
      <w:lvlText w:val="%3．"/>
      <w:lvlJc w:val="left"/>
      <w:pPr>
        <w:ind w:left="1584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1C339A6E"/>
    <w:multiLevelType w:val="multilevel"/>
    <w:tmpl w:val="1C339A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49E01D15"/>
    <w:multiLevelType w:val="multilevel"/>
    <w:tmpl w:val="49E01D1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pStyle w:val="4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DdhMjM1MzY0YzJiM2UzNjE5YjJjM2QyYjkxN2UifQ=="/>
  </w:docVars>
  <w:rsids>
    <w:rsidRoot w:val="3A3E7EF2"/>
    <w:rsid w:val="04576D86"/>
    <w:rsid w:val="128A7383"/>
    <w:rsid w:val="278A7691"/>
    <w:rsid w:val="3A3E7EF2"/>
    <w:rsid w:val="4C01377D"/>
    <w:rsid w:val="5A220466"/>
    <w:rsid w:val="73DE7746"/>
    <w:rsid w:val="7D9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0" w:firstLine="0"/>
      <w:jc w:val="left"/>
      <w:outlineLvl w:val="0"/>
    </w:pPr>
    <w:rPr>
      <w:rFonts w:ascii="等线" w:hAnsi="等线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2"/>
      </w:numPr>
      <w:adjustRightInd w:val="0"/>
      <w:snapToGrid w:val="0"/>
      <w:spacing w:before="260" w:after="260" w:line="560" w:lineRule="exact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3"/>
      </w:numPr>
      <w:adjustRightInd w:val="0"/>
      <w:snapToGrid w:val="0"/>
      <w:spacing w:before="260" w:after="260" w:line="560" w:lineRule="exact"/>
      <w:ind w:left="0"/>
      <w:outlineLvl w:val="2"/>
    </w:pPr>
    <w:rPr>
      <w:rFonts w:ascii="Times New Roman" w:hAnsi="Times New Roman" w:eastAsia="宋体" w:cs="Times New Roman"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9"/>
    <w:rPr>
      <w:rFonts w:ascii="等线" w:hAnsi="等线" w:eastAsia="黑体" w:cs="Times New Roman"/>
      <w:bCs/>
      <w:kern w:val="44"/>
      <w:sz w:val="32"/>
      <w:szCs w:val="44"/>
    </w:rPr>
  </w:style>
  <w:style w:type="character" w:customStyle="1" w:styleId="14">
    <w:name w:val="标题 2 字符"/>
    <w:basedOn w:val="12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  <w:style w:type="character" w:customStyle="1" w:styleId="15">
    <w:name w:val="标题 3 字符"/>
    <w:basedOn w:val="12"/>
    <w:link w:val="4"/>
    <w:qFormat/>
    <w:uiPriority w:val="9"/>
    <w:rPr>
      <w:rFonts w:ascii="Times New Roman" w:hAnsi="Times New Roman" w:eastAsia="宋体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2022-06-14T04:03:00Z</dcterms:created>
  <dc:creator>syl</dc:creator>
  <cp:lastModifiedBy>syl</cp:lastModifiedBy>
  <dcterms:modified xsi:type="dcterms:W3CDTF">2022-06-14T04:03:35Z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5BA46173047044439F51A3FEEF35E789</vt:lpwstr>
  </property>
</Properties>
</file>